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Effektiv integration med språkkrav och arbetslinje i Bjuv</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Som industri- och pendlingskommun har Bjuv invånare med olika bakgrund. Framgångsrik integration handlar om språk, jobb och delaktighet. Utan tillräckliga svenskkunskaper blir det svårare att få jobb, förstå samhället och undvika utanförskap – vilket i sin tur kan kopplas till trygghetsproblem.</w:t>
      </w:r>
    </w:p>
    <w:p>
      <w:pPr>
        <w:spacing w:after="100"/>
      </w:pPr>
      <w:r>
        <w:t xml:space="preserve">Moderaterna vill införa språkkrav vid försörjningsstöd och andra insatser: den som kan arbeta ska lära sig svenska och ta steg mot egen försörjning. Samtidigt behövs bra SFI, validering av utländsk utbildning och samarbete med lokala företag för praktik och jobb.</w:t>
      </w:r>
    </w:p>
    <w:p>
      <w:pPr>
        <w:spacing w:after="100"/>
      </w:pPr>
      <w:r>
        <w:t xml:space="preserve">En tydlig arbetslinje kombinerat med stöd ger både individen och samhället vinst. Bjuvs näringsliv behöver arbetskraft – integration som fungerar är en tillgång för tillväxten.</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socialnämnden i uppdrag att införa krav på deltagande i svenskundervisning (SFI eller motsvarande) som villkor för försörjningsstöd, med undantag för de som av medicinska skäl inte kan delta.</w:t>
      </w:r>
    </w:p>
    <w:p>
      <w:pPr>
        <w:spacing w:after="40"/>
      </w:pPr>
      <w:r>
        <w:rPr>
          <w:b/>
          <w:bCs/>
        </w:rPr>
        <w:t xml:space="preserve">2. </w:t>
      </w:r>
      <w:r>
        <w:t xml:space="preserve">Att i samverkan med näringslivet och Arbetsförmedlingen ta fram en modell för snabbare validering, praktik och anställning för nyanlända med relevant yrkesbakgrund.</w:t>
      </w:r>
    </w:p>
    <w:p>
      <w:pPr>
        <w:spacing w:after="40"/>
      </w:pPr>
      <w:r>
        <w:rPr>
          <w:b/>
          <w:bCs/>
        </w:rPr>
        <w:t xml:space="preserve">3. </w:t>
      </w:r>
      <w:r>
        <w:t xml:space="preserve">Att avsätta medel för utökad SFI-kvalitet och individuella etableringsplaner med tydliga mål för språk och jobb inom 2–3 år.</w:t>
      </w:r>
    </w:p>
    <w:p>
      <w:pPr>
        <w:spacing w:after="40"/>
      </w:pPr>
      <w:r>
        <w:rPr>
          <w:b/>
          <w:bCs/>
        </w:rPr>
        <w:t xml:space="preserve">4. </w:t>
      </w:r>
      <w:r>
        <w:t xml:space="preserve">Att årligen redovisa integrationsutfall (språkresultat, sysselsättning, försörjningsstöd) till kommunfullmäktige.</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2026-06-06T01:48:19.534Z</dcterms:created>
  <dcterms:modified xsi:type="dcterms:W3CDTF">2026-06-06T01:48:19.534Z</dcterms:modified>
</cp:coreProperties>
</file>

<file path=docProps/custom.xml><?xml version="1.0" encoding="utf-8"?>
<Properties xmlns="http://schemas.openxmlformats.org/officeDocument/2006/custom-properties" xmlns:vt="http://schemas.openxmlformats.org/officeDocument/2006/docPropsVTypes"/>
</file>